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53490" w14:textId="47C328DF" w:rsidR="00797489" w:rsidRPr="001A4CC7" w:rsidRDefault="00797489" w:rsidP="00797489">
      <w:pPr>
        <w:rPr>
          <w:b/>
          <w:bCs/>
          <w:color w:val="FF0000"/>
        </w:rPr>
      </w:pPr>
      <w:r w:rsidRPr="001A4CC7">
        <w:rPr>
          <w:b/>
          <w:bCs/>
          <w:color w:val="FF0000"/>
        </w:rPr>
        <w:t xml:space="preserve">Título: </w:t>
      </w:r>
      <w:r w:rsidR="00AA7370">
        <w:rPr>
          <w:b/>
          <w:bCs/>
          <w:i/>
          <w:iCs/>
          <w:color w:val="FF0000"/>
        </w:rPr>
        <w:t>São Paulo, a cidade divertida</w:t>
      </w:r>
    </w:p>
    <w:p w14:paraId="6BAE5140" w14:textId="08502356" w:rsidR="00797489" w:rsidRDefault="00797489" w:rsidP="00797489">
      <w:r>
        <w:t xml:space="preserve">Autor: </w:t>
      </w:r>
      <w:r w:rsidR="00AA7370">
        <w:t>Ricardo Assumpção Fernandes</w:t>
      </w:r>
    </w:p>
    <w:p w14:paraId="3C5047B0" w14:textId="231C3FAE" w:rsidR="00797489" w:rsidRDefault="00797489" w:rsidP="00797489">
      <w:r>
        <w:t xml:space="preserve">Ilustrador: </w:t>
      </w:r>
      <w:r w:rsidR="00AA7370">
        <w:t>Big Bacon</w:t>
      </w:r>
    </w:p>
    <w:p w14:paraId="720D67C1" w14:textId="2FCDEAAF" w:rsidR="00797489" w:rsidRDefault="00797489" w:rsidP="00797489">
      <w:r>
        <w:t>Nacionalidade: brasileiros</w:t>
      </w:r>
    </w:p>
    <w:p w14:paraId="5FBFFED2" w14:textId="0B8B3947" w:rsidR="00797489" w:rsidRDefault="00797489" w:rsidP="00797489">
      <w:r>
        <w:t xml:space="preserve">Palavras-chave: </w:t>
      </w:r>
      <w:r w:rsidR="001B6F64">
        <w:t xml:space="preserve">São Paulo; </w:t>
      </w:r>
      <w:r w:rsidR="00556FB3">
        <w:t>linguagem; jogos de sentido</w:t>
      </w:r>
    </w:p>
    <w:p w14:paraId="1EE505AB" w14:textId="50C4FADB" w:rsidR="000628C3" w:rsidRDefault="000628C3" w:rsidP="000628C3">
      <w:r>
        <w:t xml:space="preserve">BISAC: </w:t>
      </w:r>
      <w:r w:rsidR="00E507AE" w:rsidRPr="00E507AE">
        <w:t>FIC019000</w:t>
      </w:r>
    </w:p>
    <w:p w14:paraId="77210825" w14:textId="4468F71E" w:rsidR="000628C3" w:rsidRDefault="000628C3" w:rsidP="000628C3">
      <w:r>
        <w:t>THEMA:</w:t>
      </w:r>
      <w:r w:rsidR="007A058E">
        <w:t xml:space="preserve"> FXR</w:t>
      </w:r>
    </w:p>
    <w:p w14:paraId="09DD0C40" w14:textId="002B9845" w:rsidR="00B97D98" w:rsidRDefault="00B97D98" w:rsidP="000628C3"/>
    <w:p w14:paraId="237D3834" w14:textId="0F80D818" w:rsidR="00B97D98" w:rsidRPr="00B97D98" w:rsidRDefault="00B97D98" w:rsidP="000628C3">
      <w:pPr>
        <w:rPr>
          <w:b/>
          <w:bCs/>
          <w:u w:val="single"/>
        </w:rPr>
      </w:pPr>
      <w:r w:rsidRPr="00B97D98">
        <w:rPr>
          <w:b/>
          <w:bCs/>
          <w:u w:val="single"/>
        </w:rPr>
        <w:t>Linha fina</w:t>
      </w:r>
    </w:p>
    <w:p w14:paraId="5CEECD1C" w14:textId="7E82C0C4" w:rsidR="00B97D98" w:rsidRDefault="00B97D98" w:rsidP="000628C3">
      <w:r>
        <w:t xml:space="preserve">Divertidas brincadeiras com os nomes de lugares </w:t>
      </w:r>
      <w:r w:rsidR="00786833">
        <w:t>famosos da cidade de São Paulo.</w:t>
      </w:r>
    </w:p>
    <w:p w14:paraId="639FA04B" w14:textId="77777777" w:rsidR="00797489" w:rsidRDefault="00797489" w:rsidP="00797489"/>
    <w:p w14:paraId="70B70365" w14:textId="77777777" w:rsidR="00F93981" w:rsidRDefault="00797489" w:rsidP="00797489">
      <w:pPr>
        <w:rPr>
          <w:b/>
          <w:bCs/>
          <w:u w:val="single"/>
        </w:rPr>
      </w:pPr>
      <w:r w:rsidRPr="00F93981">
        <w:rPr>
          <w:b/>
          <w:bCs/>
          <w:u w:val="single"/>
        </w:rPr>
        <w:t>Sobre o livro</w:t>
      </w:r>
    </w:p>
    <w:p w14:paraId="25B476AC" w14:textId="2651DE26" w:rsidR="00797489" w:rsidRDefault="00057C52" w:rsidP="00797489">
      <w:r w:rsidRPr="00057C52">
        <w:t>A gatinha Bisteca se diverte pelos lugares da cidade onde mora, São Paulo. E São Paulo tem muitos lugares: bairros, ruas, avenidas, viadutos e muito mais. Cada um tem um nome que parece peculiar, e neste livro alguns deles estão celebrados, passando por diferentes pontos dessa cidade enorme.</w:t>
      </w:r>
      <w:r w:rsidR="00FA475D">
        <w:t xml:space="preserve"> Nas páginas dessa obra, brinca-se com nomes famosos de locais da cidade de São Paulo.</w:t>
      </w:r>
    </w:p>
    <w:p w14:paraId="68B2B1D6" w14:textId="77777777" w:rsidR="00F93981" w:rsidRDefault="00F93981" w:rsidP="00797489"/>
    <w:p w14:paraId="4F6733A4" w14:textId="77777777" w:rsidR="00F93981" w:rsidRDefault="00797489" w:rsidP="00797489">
      <w:pPr>
        <w:rPr>
          <w:b/>
          <w:bCs/>
          <w:u w:val="single"/>
        </w:rPr>
      </w:pPr>
      <w:r w:rsidRPr="00F93981">
        <w:rPr>
          <w:b/>
          <w:bCs/>
          <w:u w:val="single"/>
        </w:rPr>
        <w:t>Sobre o autor</w:t>
      </w:r>
    </w:p>
    <w:p w14:paraId="17397E54" w14:textId="0FB1B63A" w:rsidR="00797489" w:rsidRDefault="00E72C16" w:rsidP="005C3FB2">
      <w:r w:rsidRPr="00E72C16">
        <w:t>Ricardo Assumpção Fernandes nasceu em 1973, em São Paulo, onde mora e se diverte. Depois do trabalho, sai para caminhar nas ruas e conhece muita gente, muito bicho e muito lugar bacana na cidade que ama.</w:t>
      </w:r>
    </w:p>
    <w:p w14:paraId="317F9940" w14:textId="77777777" w:rsidR="001A4CC7" w:rsidRDefault="001A4CC7" w:rsidP="00797489"/>
    <w:p w14:paraId="13B007D4" w14:textId="0726FBFA" w:rsidR="00797489" w:rsidRPr="001A4CC7" w:rsidRDefault="00797489" w:rsidP="00797489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Trechos do livro</w:t>
      </w:r>
    </w:p>
    <w:p w14:paraId="4257F42D" w14:textId="77777777" w:rsidR="004F3302" w:rsidRDefault="004F3302" w:rsidP="004F3302">
      <w:r>
        <w:t>Chegando em casa, sua mãe disse:</w:t>
      </w:r>
    </w:p>
    <w:p w14:paraId="433F4315" w14:textId="77777777" w:rsidR="004F3302" w:rsidRDefault="004F3302" w:rsidP="004F3302">
      <w:r>
        <w:t>“Bisteca, vai à feira, procura o Seu Ari e pede uns cachos de uva.”</w:t>
      </w:r>
    </w:p>
    <w:p w14:paraId="0F30F6B3" w14:textId="6CFD4335" w:rsidR="005269BC" w:rsidRDefault="004F3302" w:rsidP="004F3302">
      <w:r>
        <w:t>E lá foi a gatinha para a Avenida Aricanduva.</w:t>
      </w:r>
    </w:p>
    <w:p w14:paraId="29F8C983" w14:textId="0C0D64F1" w:rsidR="004F3302" w:rsidRDefault="004F3302" w:rsidP="004F3302">
      <w:r>
        <w:t>[...]</w:t>
      </w:r>
    </w:p>
    <w:p w14:paraId="1AA246D5" w14:textId="77777777" w:rsidR="00C742C4" w:rsidRDefault="00C742C4" w:rsidP="00C742C4">
      <w:r>
        <w:t>A gatinha brincou e dançou. Depois, ligou para o pai: “Vem me buscar?”</w:t>
      </w:r>
    </w:p>
    <w:p w14:paraId="2E360597" w14:textId="5E841B3D" w:rsidR="004F3302" w:rsidRDefault="00C742C4" w:rsidP="00C742C4">
      <w:r>
        <w:t>Ele foi de carro bem grandão, comprado na Vila Carrão.</w:t>
      </w:r>
    </w:p>
    <w:p w14:paraId="7BC3BB6D" w14:textId="1EFA3C30" w:rsidR="001A4CC7" w:rsidRDefault="001A4CC7" w:rsidP="00F93981"/>
    <w:p w14:paraId="00E3AD05" w14:textId="42AF66CD" w:rsidR="001A4CC7" w:rsidRPr="001A4CC7" w:rsidRDefault="001A4CC7" w:rsidP="00F93981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Sobre o ilustrador</w:t>
      </w:r>
    </w:p>
    <w:p w14:paraId="5E07A5B4" w14:textId="6169ED83" w:rsidR="001A4CC7" w:rsidRDefault="00E72C16" w:rsidP="005F2E77">
      <w:r w:rsidRPr="00E72C16">
        <w:t xml:space="preserve">Big Bacon iniciou sua carreira de </w:t>
      </w:r>
      <w:r w:rsidR="00973280">
        <w:t>grafiteira</w:t>
      </w:r>
      <w:r w:rsidRPr="00E72C16">
        <w:t xml:space="preserve"> e ilustradora aos 14 anos. Formada em Design Gráfico pela Universidade Anhembi Morumbi, atuou em vários projetos de </w:t>
      </w:r>
      <w:r w:rsidR="00973280">
        <w:t>grafite</w:t>
      </w:r>
      <w:r w:rsidRPr="00E72C16">
        <w:t xml:space="preserve">, como o </w:t>
      </w:r>
      <w:r w:rsidRPr="00E72C16">
        <w:lastRenderedPageBreak/>
        <w:t>“100 minas na rua”, o “</w:t>
      </w:r>
      <w:proofErr w:type="spellStart"/>
      <w:r w:rsidRPr="00E72C16">
        <w:t>Pimp</w:t>
      </w:r>
      <w:proofErr w:type="spellEnd"/>
      <w:r w:rsidRPr="00E72C16">
        <w:t xml:space="preserve"> </w:t>
      </w:r>
      <w:proofErr w:type="spellStart"/>
      <w:r w:rsidRPr="00E72C16">
        <w:t>my</w:t>
      </w:r>
      <w:proofErr w:type="spellEnd"/>
      <w:r w:rsidRPr="00E72C16">
        <w:t xml:space="preserve"> cooperativa” e o “Arte ao ar livre”. Participou da Virada Cultural de 2020 na exposição “Matriarcas quilombolas”. Criou e desenvolveu o projeto “Raízes do ouro”, que valoriza a cultura negra com ações </w:t>
      </w:r>
      <w:proofErr w:type="spellStart"/>
      <w:r w:rsidRPr="00E72C16">
        <w:t>etnoafirmativas</w:t>
      </w:r>
      <w:proofErr w:type="spellEnd"/>
      <w:r w:rsidRPr="00E72C16">
        <w:t xml:space="preserve"> junto com </w:t>
      </w:r>
      <w:r w:rsidR="00973280">
        <w:t>o grafite</w:t>
      </w:r>
      <w:r w:rsidRPr="00E72C16">
        <w:t>. Em 2021, participou da ocupação “Para os dias depois de amanhã”, organizada pelo Sesc Santo André. Em dezembro desse mesmo ano, lançou O rei que nasceu quadrado, obra infantil que ilustrou. Aos 22 anos, Big Bacon conta com várias obras espalhadas por São Paulo.</w:t>
      </w:r>
    </w:p>
    <w:p w14:paraId="713FF96F" w14:textId="3E50FF66" w:rsidR="00F93981" w:rsidRDefault="00F93981" w:rsidP="00F93981"/>
    <w:p w14:paraId="6329030A" w14:textId="798757FE" w:rsidR="00797489" w:rsidRPr="001A4CC7" w:rsidRDefault="001A4CC7" w:rsidP="00797489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Imagens</w:t>
      </w:r>
    </w:p>
    <w:p w14:paraId="63C98239" w14:textId="418EB391" w:rsidR="00D7156C" w:rsidRDefault="00AA7602" w:rsidP="00797489">
      <w:r w:rsidRPr="00AA7602">
        <w:rPr>
          <w:noProof/>
        </w:rPr>
        <w:drawing>
          <wp:inline distT="0" distB="0" distL="0" distR="0" wp14:anchorId="61300DC8" wp14:editId="0B41BC70">
            <wp:extent cx="2878092" cy="2876400"/>
            <wp:effectExtent l="0" t="0" r="0" b="635"/>
            <wp:docPr id="2132770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092" cy="28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602">
        <w:rPr>
          <w:noProof/>
        </w:rPr>
        <w:drawing>
          <wp:inline distT="0" distB="0" distL="0" distR="0" wp14:anchorId="1DE94979" wp14:editId="783AFDB6">
            <wp:extent cx="2521483" cy="2520000"/>
            <wp:effectExtent l="0" t="0" r="0" b="0"/>
            <wp:docPr id="98337195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48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15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489"/>
    <w:rsid w:val="00057C52"/>
    <w:rsid w:val="000628C3"/>
    <w:rsid w:val="00062C88"/>
    <w:rsid w:val="001A4CC7"/>
    <w:rsid w:val="001B6F64"/>
    <w:rsid w:val="001D1E39"/>
    <w:rsid w:val="002007AA"/>
    <w:rsid w:val="00205800"/>
    <w:rsid w:val="00292C87"/>
    <w:rsid w:val="002C0022"/>
    <w:rsid w:val="002C0DEA"/>
    <w:rsid w:val="0037182A"/>
    <w:rsid w:val="00376CA0"/>
    <w:rsid w:val="003B05F7"/>
    <w:rsid w:val="0042118E"/>
    <w:rsid w:val="00471FA3"/>
    <w:rsid w:val="00496FAA"/>
    <w:rsid w:val="004F3302"/>
    <w:rsid w:val="005269BC"/>
    <w:rsid w:val="00556FB3"/>
    <w:rsid w:val="005C3FB2"/>
    <w:rsid w:val="005D68DB"/>
    <w:rsid w:val="005F2E77"/>
    <w:rsid w:val="005F6A82"/>
    <w:rsid w:val="00627B10"/>
    <w:rsid w:val="00653B0F"/>
    <w:rsid w:val="006B73F0"/>
    <w:rsid w:val="006C0BC2"/>
    <w:rsid w:val="006F0DCF"/>
    <w:rsid w:val="00782137"/>
    <w:rsid w:val="00786833"/>
    <w:rsid w:val="00797489"/>
    <w:rsid w:val="007A058E"/>
    <w:rsid w:val="0085180C"/>
    <w:rsid w:val="008B7B15"/>
    <w:rsid w:val="00973280"/>
    <w:rsid w:val="00A85045"/>
    <w:rsid w:val="00AA7370"/>
    <w:rsid w:val="00AA7602"/>
    <w:rsid w:val="00AE7DAC"/>
    <w:rsid w:val="00B97D98"/>
    <w:rsid w:val="00C742C4"/>
    <w:rsid w:val="00D47EB3"/>
    <w:rsid w:val="00D7156C"/>
    <w:rsid w:val="00E221F6"/>
    <w:rsid w:val="00E45EA9"/>
    <w:rsid w:val="00E507AE"/>
    <w:rsid w:val="00E6244D"/>
    <w:rsid w:val="00E72C16"/>
    <w:rsid w:val="00F93981"/>
    <w:rsid w:val="00FA4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11157F"/>
  <w15:chartTrackingRefBased/>
  <w15:docId w15:val="{CC0F30D6-E7BB-4304-BF69-4F2E42C4A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304</Words>
  <Characters>1643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Augusto Neves Silva</dc:creator>
  <cp:keywords/>
  <dc:description/>
  <cp:lastModifiedBy>Felipe Augusto Neves Silva</cp:lastModifiedBy>
  <cp:revision>19</cp:revision>
  <dcterms:created xsi:type="dcterms:W3CDTF">2024-01-18T16:10:00Z</dcterms:created>
  <dcterms:modified xsi:type="dcterms:W3CDTF">2024-01-23T19:29:00Z</dcterms:modified>
</cp:coreProperties>
</file>